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58A83" w14:textId="16119AAF" w:rsidR="002D2097" w:rsidRPr="00D03631" w:rsidRDefault="00C7663C" w:rsidP="00237E5A">
      <w:pPr>
        <w:rPr>
          <w:rFonts w:asciiTheme="majorBidi" w:hAnsiTheme="majorBidi" w:cstheme="majorBidi"/>
          <w:b/>
          <w:bCs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</w:rPr>
        <w:t xml:space="preserve">Autumn </w:t>
      </w:r>
      <w:r w:rsidR="00237E5A">
        <w:rPr>
          <w:rFonts w:asciiTheme="majorBidi" w:hAnsiTheme="majorBidi" w:cstheme="majorBidi"/>
          <w:b/>
          <w:bCs/>
        </w:rPr>
        <w:t xml:space="preserve"> </w:t>
      </w:r>
      <w:r w:rsidR="002D2097" w:rsidRPr="00D03631">
        <w:rPr>
          <w:rFonts w:asciiTheme="majorBidi" w:hAnsiTheme="majorBidi" w:cstheme="majorBidi"/>
          <w:b/>
          <w:bCs/>
        </w:rPr>
        <w:t>semester 202</w:t>
      </w:r>
      <w:r w:rsidR="00237E5A">
        <w:rPr>
          <w:rFonts w:asciiTheme="majorBidi" w:hAnsiTheme="majorBidi" w:cstheme="majorBidi"/>
          <w:b/>
          <w:bCs/>
        </w:rPr>
        <w:t>3</w:t>
      </w:r>
    </w:p>
    <w:p w14:paraId="367F9F61" w14:textId="53296BC8" w:rsidR="00C70618" w:rsidRPr="00D03631" w:rsidRDefault="00D03631" w:rsidP="0057598A">
      <w:pPr>
        <w:rPr>
          <w:rFonts w:asciiTheme="majorBidi" w:hAnsiTheme="majorBidi" w:cstheme="majorBidi"/>
        </w:rPr>
      </w:pPr>
      <w:r w:rsidRPr="00D03631">
        <w:rPr>
          <w:rFonts w:asciiTheme="majorBidi" w:hAnsiTheme="majorBidi" w:cstheme="majorBidi"/>
        </w:rPr>
        <w:t xml:space="preserve">Class schedule of </w:t>
      </w:r>
      <w:r w:rsidRPr="00D03631">
        <w:rPr>
          <w:rFonts w:asciiTheme="majorBidi" w:hAnsiTheme="majorBidi" w:cstheme="majorBidi"/>
          <w:color w:val="FF0000"/>
        </w:rPr>
        <w:t xml:space="preserve">the Metabolism </w:t>
      </w:r>
      <w:r w:rsidRPr="00D03631">
        <w:rPr>
          <w:rFonts w:asciiTheme="majorBidi" w:hAnsiTheme="majorBidi" w:cstheme="majorBidi"/>
        </w:rPr>
        <w:t xml:space="preserve">for </w:t>
      </w:r>
      <w:r w:rsidR="0057598A">
        <w:rPr>
          <w:rFonts w:asciiTheme="majorBidi" w:hAnsiTheme="majorBidi" w:cstheme="majorBidi"/>
        </w:rPr>
        <w:t>medical</w:t>
      </w:r>
      <w:r w:rsidRPr="00D03631">
        <w:rPr>
          <w:rFonts w:asciiTheme="majorBidi" w:hAnsiTheme="majorBidi" w:cstheme="majorBidi"/>
        </w:rPr>
        <w:t xml:space="preserve"> Students</w:t>
      </w:r>
    </w:p>
    <w:tbl>
      <w:tblPr>
        <w:tblStyle w:val="TableGrid"/>
        <w:tblW w:w="10435" w:type="dxa"/>
        <w:tblLayout w:type="fixed"/>
        <w:tblLook w:val="04A0" w:firstRow="1" w:lastRow="0" w:firstColumn="1" w:lastColumn="0" w:noHBand="0" w:noVBand="1"/>
      </w:tblPr>
      <w:tblGrid>
        <w:gridCol w:w="1705"/>
        <w:gridCol w:w="1048"/>
        <w:gridCol w:w="1832"/>
        <w:gridCol w:w="2430"/>
        <w:gridCol w:w="2175"/>
        <w:gridCol w:w="1245"/>
      </w:tblGrid>
      <w:tr w:rsidR="000F08BF" w:rsidRPr="00D03631" w14:paraId="67CEED58" w14:textId="77777777" w:rsidTr="00D57A54">
        <w:trPr>
          <w:trHeight w:val="1494"/>
        </w:trPr>
        <w:tc>
          <w:tcPr>
            <w:tcW w:w="1705" w:type="dxa"/>
          </w:tcPr>
          <w:p w14:paraId="59121345" w14:textId="77777777" w:rsidR="000F08BF" w:rsidRPr="00D03631" w:rsidRDefault="000F08BF" w:rsidP="00E6184E">
            <w:pPr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 xml:space="preserve">Biochemistry </w:t>
            </w:r>
          </w:p>
          <w:p w14:paraId="257A1F66" w14:textId="77777777" w:rsidR="000F08BF" w:rsidRPr="00D03631" w:rsidRDefault="000F08BF" w:rsidP="00E6184E">
            <w:pPr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metabolism</w:t>
            </w:r>
          </w:p>
        </w:tc>
        <w:tc>
          <w:tcPr>
            <w:tcW w:w="1048" w:type="dxa"/>
          </w:tcPr>
          <w:p w14:paraId="59136405" w14:textId="77777777" w:rsidR="000F08BF" w:rsidRPr="00D03631" w:rsidRDefault="000F08BF" w:rsidP="00E6184E">
            <w:pPr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Number of hours</w:t>
            </w:r>
          </w:p>
        </w:tc>
        <w:tc>
          <w:tcPr>
            <w:tcW w:w="1832" w:type="dxa"/>
          </w:tcPr>
          <w:p w14:paraId="57F0F718" w14:textId="77777777" w:rsidR="000F08BF" w:rsidRPr="00D03631" w:rsidRDefault="000F08BF" w:rsidP="00E6184E">
            <w:pPr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Session description</w:t>
            </w:r>
          </w:p>
        </w:tc>
        <w:tc>
          <w:tcPr>
            <w:tcW w:w="2430" w:type="dxa"/>
          </w:tcPr>
          <w:p w14:paraId="52444768" w14:textId="00B7E1AE" w:rsidR="000F08BF" w:rsidRPr="00D03631" w:rsidRDefault="00D57A54" w:rsidP="00D57A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Date</w:t>
            </w:r>
          </w:p>
        </w:tc>
        <w:tc>
          <w:tcPr>
            <w:tcW w:w="2175" w:type="dxa"/>
          </w:tcPr>
          <w:p w14:paraId="20744C02" w14:textId="77777777" w:rsidR="000F08BF" w:rsidRPr="00D03631" w:rsidRDefault="006625C3" w:rsidP="00E6184E">
            <w:pPr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 xml:space="preserve">      </w:t>
            </w:r>
            <w:r w:rsidR="000F08BF" w:rsidRPr="00D03631">
              <w:rPr>
                <w:rFonts w:asciiTheme="majorBidi" w:hAnsiTheme="majorBidi" w:cstheme="majorBidi"/>
              </w:rPr>
              <w:t>Instructor</w:t>
            </w:r>
          </w:p>
        </w:tc>
        <w:tc>
          <w:tcPr>
            <w:tcW w:w="1245" w:type="dxa"/>
          </w:tcPr>
          <w:p w14:paraId="2894996F" w14:textId="77777777" w:rsidR="000F08BF" w:rsidRPr="00D03631" w:rsidRDefault="000F08BF" w:rsidP="00E6184E">
            <w:pPr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Class</w:t>
            </w:r>
          </w:p>
        </w:tc>
      </w:tr>
      <w:tr w:rsidR="00994D92" w:rsidRPr="00D03631" w14:paraId="72C0C0CE" w14:textId="77777777" w:rsidTr="00001F5D">
        <w:trPr>
          <w:trHeight w:val="683"/>
        </w:trPr>
        <w:tc>
          <w:tcPr>
            <w:tcW w:w="1705" w:type="dxa"/>
            <w:vMerge w:val="restart"/>
          </w:tcPr>
          <w:p w14:paraId="389BA230" w14:textId="77777777" w:rsidR="00001F5D" w:rsidRDefault="00001F5D" w:rsidP="00503DB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087447C0" w14:textId="0681B223" w:rsidR="000F08BF" w:rsidRPr="00D03631" w:rsidRDefault="00C332A5" w:rsidP="00503DB6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D03631">
              <w:rPr>
                <w:rFonts w:asciiTheme="majorBidi" w:hAnsiTheme="majorBidi" w:cstheme="majorBidi"/>
                <w:color w:val="000000" w:themeColor="text1"/>
              </w:rPr>
              <w:t>Metabolism of carbohydrates</w:t>
            </w:r>
          </w:p>
        </w:tc>
        <w:tc>
          <w:tcPr>
            <w:tcW w:w="1048" w:type="dxa"/>
            <w:vMerge w:val="restart"/>
          </w:tcPr>
          <w:p w14:paraId="6FF1511C" w14:textId="5001D719" w:rsidR="000F08BF" w:rsidRPr="00D03631" w:rsidRDefault="00657420" w:rsidP="00503DB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  <w:p w14:paraId="17C1A080" w14:textId="1EFC0885" w:rsidR="006625C3" w:rsidRDefault="006625C3" w:rsidP="00503DB6">
            <w:pPr>
              <w:jc w:val="center"/>
              <w:rPr>
                <w:rFonts w:asciiTheme="majorBidi" w:hAnsiTheme="majorBidi" w:cstheme="majorBidi"/>
              </w:rPr>
            </w:pPr>
          </w:p>
          <w:p w14:paraId="45DF94BB" w14:textId="77777777" w:rsidR="00001F5D" w:rsidRPr="00D03631" w:rsidRDefault="00001F5D" w:rsidP="00503DB6">
            <w:pPr>
              <w:jc w:val="center"/>
              <w:rPr>
                <w:rFonts w:asciiTheme="majorBidi" w:hAnsiTheme="majorBidi" w:cstheme="majorBidi"/>
              </w:rPr>
            </w:pPr>
          </w:p>
          <w:p w14:paraId="7A3715C1" w14:textId="4AD3F117" w:rsidR="006625C3" w:rsidRPr="00D03631" w:rsidRDefault="00BE660F" w:rsidP="00503DB6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  <w:p w14:paraId="2E4A835A" w14:textId="2D59AF8A" w:rsidR="006625C3" w:rsidRDefault="006625C3" w:rsidP="00503DB6">
            <w:pPr>
              <w:jc w:val="center"/>
              <w:rPr>
                <w:rFonts w:asciiTheme="majorBidi" w:hAnsiTheme="majorBidi" w:cstheme="majorBidi"/>
              </w:rPr>
            </w:pPr>
          </w:p>
          <w:p w14:paraId="64B0004C" w14:textId="77777777" w:rsidR="00001F5D" w:rsidRPr="00D03631" w:rsidRDefault="00001F5D" w:rsidP="00503DB6">
            <w:pPr>
              <w:jc w:val="center"/>
              <w:rPr>
                <w:rFonts w:asciiTheme="majorBidi" w:hAnsiTheme="majorBidi" w:cstheme="majorBidi"/>
              </w:rPr>
            </w:pPr>
          </w:p>
          <w:p w14:paraId="7B9DDF72" w14:textId="6585CED9" w:rsidR="006625C3" w:rsidRPr="00D03631" w:rsidRDefault="00BE660F" w:rsidP="00503DB6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  <w:p w14:paraId="72920AC0" w14:textId="00F4C906" w:rsidR="00994D92" w:rsidRPr="00D03631" w:rsidRDefault="00994D92" w:rsidP="00503DB6">
            <w:pPr>
              <w:jc w:val="center"/>
              <w:rPr>
                <w:rFonts w:asciiTheme="majorBidi" w:hAnsiTheme="majorBidi" w:cstheme="majorBidi"/>
              </w:rPr>
            </w:pPr>
          </w:p>
          <w:p w14:paraId="69BBC0F8" w14:textId="77777777" w:rsidR="006625C3" w:rsidRPr="00D03631" w:rsidRDefault="006625C3" w:rsidP="00001F5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2" w:type="dxa"/>
          </w:tcPr>
          <w:p w14:paraId="62E6E4D3" w14:textId="77777777" w:rsidR="000F08BF" w:rsidRPr="00D03631" w:rsidRDefault="006625C3" w:rsidP="00503DB6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Oxidative phosohorylation</w:t>
            </w:r>
          </w:p>
        </w:tc>
        <w:tc>
          <w:tcPr>
            <w:tcW w:w="2430" w:type="dxa"/>
          </w:tcPr>
          <w:p w14:paraId="4EE560B9" w14:textId="04CC1E8D" w:rsidR="000F08BF" w:rsidRPr="00237E5A" w:rsidRDefault="006D4F6B" w:rsidP="00C7663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237E5A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="00237E5A" w:rsidRPr="00237E5A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237E5A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="00C7663C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9</w:t>
            </w:r>
            <w:r w:rsidRPr="00237E5A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="00C7663C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27</w:t>
            </w:r>
          </w:p>
        </w:tc>
        <w:tc>
          <w:tcPr>
            <w:tcW w:w="2175" w:type="dxa"/>
          </w:tcPr>
          <w:p w14:paraId="50BC6C87" w14:textId="45AAECF8" w:rsidR="000F08BF" w:rsidRPr="00D03631" w:rsidRDefault="00BE660F" w:rsidP="00503DB6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Dr.Babaahmadi</w:t>
            </w:r>
          </w:p>
        </w:tc>
        <w:tc>
          <w:tcPr>
            <w:tcW w:w="1245" w:type="dxa"/>
          </w:tcPr>
          <w:p w14:paraId="679C5048" w14:textId="40EB76DE" w:rsidR="000F08BF" w:rsidRPr="00D03631" w:rsidRDefault="00D57A54" w:rsidP="00503DB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</w:t>
            </w:r>
            <w:r w:rsidRPr="00D57A54">
              <w:rPr>
                <w:rFonts w:asciiTheme="majorBidi" w:hAnsiTheme="majorBidi" w:cstheme="majorBidi"/>
              </w:rPr>
              <w:t>n-person</w:t>
            </w:r>
          </w:p>
        </w:tc>
      </w:tr>
      <w:tr w:rsidR="00657420" w:rsidRPr="00D03631" w14:paraId="7DA96714" w14:textId="77777777" w:rsidTr="00001F5D">
        <w:trPr>
          <w:trHeight w:val="629"/>
        </w:trPr>
        <w:tc>
          <w:tcPr>
            <w:tcW w:w="1705" w:type="dxa"/>
            <w:vMerge/>
          </w:tcPr>
          <w:p w14:paraId="67B19931" w14:textId="77777777" w:rsidR="00657420" w:rsidRPr="00D03631" w:rsidRDefault="00657420" w:rsidP="0065742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vMerge/>
          </w:tcPr>
          <w:p w14:paraId="234EDE78" w14:textId="77777777" w:rsidR="00657420" w:rsidRPr="00D03631" w:rsidRDefault="00657420" w:rsidP="0065742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2" w:type="dxa"/>
          </w:tcPr>
          <w:p w14:paraId="23B96A20" w14:textId="15E3833D" w:rsidR="00657420" w:rsidRPr="00D03631" w:rsidRDefault="00657420" w:rsidP="00657420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Glycolysis</w:t>
            </w:r>
            <w:r w:rsidR="00001F5D">
              <w:rPr>
                <w:rFonts w:asciiTheme="majorBidi" w:hAnsiTheme="majorBidi" w:cstheme="majorBidi"/>
              </w:rPr>
              <w:t xml:space="preserve"> and</w:t>
            </w:r>
            <w:r w:rsidR="00001F5D" w:rsidRPr="00D03631">
              <w:rPr>
                <w:rFonts w:asciiTheme="majorBidi" w:hAnsiTheme="majorBidi" w:cstheme="majorBidi"/>
              </w:rPr>
              <w:t xml:space="preserve"> Gluconeogenesis</w:t>
            </w:r>
          </w:p>
        </w:tc>
        <w:tc>
          <w:tcPr>
            <w:tcW w:w="2430" w:type="dxa"/>
          </w:tcPr>
          <w:p w14:paraId="1B2920DF" w14:textId="3B743842" w:rsidR="00657420" w:rsidRPr="00237E5A" w:rsidRDefault="00657420" w:rsidP="00C7663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237E5A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237E5A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237E5A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="00C7663C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10</w:t>
            </w:r>
            <w:r w:rsidRPr="00237E5A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="00C7663C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4</w:t>
            </w:r>
          </w:p>
        </w:tc>
        <w:tc>
          <w:tcPr>
            <w:tcW w:w="2175" w:type="dxa"/>
          </w:tcPr>
          <w:p w14:paraId="13DEDD49" w14:textId="1CF0E306" w:rsidR="00657420" w:rsidRPr="00D03631" w:rsidRDefault="00657420" w:rsidP="0019284E">
            <w:pPr>
              <w:jc w:val="center"/>
              <w:rPr>
                <w:rFonts w:asciiTheme="majorBidi" w:hAnsiTheme="majorBidi" w:cstheme="majorBidi"/>
              </w:rPr>
            </w:pPr>
            <w:r w:rsidRPr="00FC3140">
              <w:rPr>
                <w:rFonts w:asciiTheme="majorBidi" w:hAnsiTheme="majorBidi" w:cstheme="majorBidi"/>
              </w:rPr>
              <w:t>Dr.</w:t>
            </w:r>
            <w:r w:rsidR="0019284E">
              <w:rPr>
                <w:rFonts w:asciiTheme="majorBidi" w:hAnsiTheme="majorBidi" w:cstheme="majorBidi"/>
              </w:rPr>
              <w:t>Faridi</w:t>
            </w:r>
          </w:p>
        </w:tc>
        <w:tc>
          <w:tcPr>
            <w:tcW w:w="1245" w:type="dxa"/>
          </w:tcPr>
          <w:p w14:paraId="67DBFDED" w14:textId="656FC7D7" w:rsidR="00657420" w:rsidRPr="00D03631" w:rsidRDefault="00657420" w:rsidP="0065742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</w:t>
            </w:r>
            <w:r w:rsidRPr="00D57A54">
              <w:rPr>
                <w:rFonts w:asciiTheme="majorBidi" w:hAnsiTheme="majorBidi" w:cstheme="majorBidi"/>
              </w:rPr>
              <w:t>n-person</w:t>
            </w:r>
          </w:p>
        </w:tc>
      </w:tr>
      <w:tr w:rsidR="00C7663C" w:rsidRPr="00D03631" w14:paraId="5F621A03" w14:textId="77777777" w:rsidTr="00001F5D">
        <w:trPr>
          <w:trHeight w:val="701"/>
        </w:trPr>
        <w:tc>
          <w:tcPr>
            <w:tcW w:w="1705" w:type="dxa"/>
            <w:vMerge/>
          </w:tcPr>
          <w:p w14:paraId="66E45F60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vMerge/>
          </w:tcPr>
          <w:p w14:paraId="622BE27B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2" w:type="dxa"/>
          </w:tcPr>
          <w:p w14:paraId="489C6525" w14:textId="4192D38E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Krebs cycle and </w:t>
            </w:r>
            <w:r w:rsidRPr="00D03631">
              <w:rPr>
                <w:rFonts w:asciiTheme="majorBidi" w:hAnsiTheme="majorBidi" w:cstheme="majorBidi"/>
              </w:rPr>
              <w:t>Glycogen</w:t>
            </w:r>
            <w:r>
              <w:rPr>
                <w:rFonts w:asciiTheme="majorBidi" w:hAnsiTheme="majorBidi" w:cstheme="majorBidi"/>
              </w:rPr>
              <w:t xml:space="preserve"> metabolism</w:t>
            </w:r>
          </w:p>
        </w:tc>
        <w:tc>
          <w:tcPr>
            <w:tcW w:w="2430" w:type="dxa"/>
          </w:tcPr>
          <w:p w14:paraId="32E11BD4" w14:textId="38EC0A38" w:rsidR="00C7663C" w:rsidRPr="00237E5A" w:rsidRDefault="00C7663C" w:rsidP="00C7663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394B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30394B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30394B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Pr="0030394B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10</w:t>
            </w:r>
            <w:r w:rsidRPr="0030394B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11</w:t>
            </w:r>
          </w:p>
        </w:tc>
        <w:tc>
          <w:tcPr>
            <w:tcW w:w="2175" w:type="dxa"/>
          </w:tcPr>
          <w:p w14:paraId="00F55043" w14:textId="7BCAB695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FC3140">
              <w:rPr>
                <w:rFonts w:asciiTheme="majorBidi" w:hAnsiTheme="majorBidi" w:cstheme="majorBidi"/>
              </w:rPr>
              <w:t>Dr.</w:t>
            </w:r>
            <w:r>
              <w:rPr>
                <w:rFonts w:asciiTheme="majorBidi" w:hAnsiTheme="majorBidi" w:cstheme="majorBidi"/>
              </w:rPr>
              <w:t>Faridi</w:t>
            </w:r>
          </w:p>
        </w:tc>
        <w:tc>
          <w:tcPr>
            <w:tcW w:w="1245" w:type="dxa"/>
          </w:tcPr>
          <w:p w14:paraId="5E14CF50" w14:textId="0C527A78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I</w:t>
            </w:r>
            <w:r w:rsidRPr="00D57A54">
              <w:rPr>
                <w:rFonts w:asciiTheme="majorBidi" w:hAnsiTheme="majorBidi" w:cstheme="majorBidi"/>
              </w:rPr>
              <w:t>n-person</w:t>
            </w:r>
          </w:p>
        </w:tc>
      </w:tr>
      <w:tr w:rsidR="00C7663C" w:rsidRPr="00D03631" w14:paraId="0B6F08E2" w14:textId="77777777" w:rsidTr="00001F5D">
        <w:trPr>
          <w:trHeight w:val="1277"/>
        </w:trPr>
        <w:tc>
          <w:tcPr>
            <w:tcW w:w="1705" w:type="dxa"/>
            <w:vMerge w:val="restart"/>
          </w:tcPr>
          <w:p w14:paraId="09ACFF19" w14:textId="071E6138" w:rsidR="00C7663C" w:rsidRPr="00D03631" w:rsidRDefault="00C7663C" w:rsidP="00C7663C">
            <w:pPr>
              <w:rPr>
                <w:rFonts w:asciiTheme="majorBidi" w:hAnsiTheme="majorBidi" w:cstheme="majorBidi"/>
              </w:rPr>
            </w:pPr>
          </w:p>
          <w:p w14:paraId="5998A794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Metabolism of lipids &amp; lipoproteins</w:t>
            </w:r>
          </w:p>
          <w:p w14:paraId="4CC3066C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70DA3ABE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vMerge w:val="restart"/>
          </w:tcPr>
          <w:p w14:paraId="0ADF4E4E" w14:textId="77777777" w:rsidR="00C7663C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7F0C7F3C" w14:textId="4F08422B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  <w:p w14:paraId="1D7A1683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75966D0C" w14:textId="7C51BB8E" w:rsidR="00C7663C" w:rsidRDefault="00C7663C" w:rsidP="00C7663C">
            <w:pPr>
              <w:rPr>
                <w:rFonts w:asciiTheme="majorBidi" w:hAnsiTheme="majorBidi" w:cstheme="majorBidi"/>
              </w:rPr>
            </w:pPr>
          </w:p>
          <w:p w14:paraId="218BE1CB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26E26E41" w14:textId="271BAB54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  <w:p w14:paraId="74341044" w14:textId="613325F7" w:rsidR="00C7663C" w:rsidRPr="00D03631" w:rsidRDefault="00C7663C" w:rsidP="00C7663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32" w:type="dxa"/>
          </w:tcPr>
          <w:p w14:paraId="0C60E3D6" w14:textId="5B28019C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Fatty acid oxidation</w:t>
            </w:r>
            <w:r>
              <w:rPr>
                <w:rFonts w:asciiTheme="majorBidi" w:hAnsiTheme="majorBidi" w:cstheme="majorBidi"/>
              </w:rPr>
              <w:t xml:space="preserve"> and</w:t>
            </w:r>
            <w:r w:rsidRPr="00D03631">
              <w:rPr>
                <w:rFonts w:asciiTheme="majorBidi" w:hAnsiTheme="majorBidi" w:cstheme="majorBidi"/>
              </w:rPr>
              <w:t xml:space="preserve"> Fatty acid synthesis</w:t>
            </w:r>
          </w:p>
        </w:tc>
        <w:tc>
          <w:tcPr>
            <w:tcW w:w="2430" w:type="dxa"/>
          </w:tcPr>
          <w:p w14:paraId="7C114834" w14:textId="2D5712B5" w:rsidR="00C7663C" w:rsidRPr="00237E5A" w:rsidRDefault="00C7663C" w:rsidP="00C7663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394B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30394B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30394B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Pr="0030394B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10</w:t>
            </w:r>
            <w:r w:rsidRPr="0030394B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18</w:t>
            </w:r>
          </w:p>
        </w:tc>
        <w:tc>
          <w:tcPr>
            <w:tcW w:w="2175" w:type="dxa"/>
          </w:tcPr>
          <w:p w14:paraId="3E0BED53" w14:textId="10B2899F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Dr.Igder</w:t>
            </w:r>
          </w:p>
        </w:tc>
        <w:tc>
          <w:tcPr>
            <w:tcW w:w="1245" w:type="dxa"/>
          </w:tcPr>
          <w:p w14:paraId="6A9C5B7F" w14:textId="1C0B29CE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I</w:t>
            </w:r>
            <w:r w:rsidRPr="00D57A54">
              <w:rPr>
                <w:rFonts w:asciiTheme="majorBidi" w:hAnsiTheme="majorBidi" w:cstheme="majorBidi"/>
              </w:rPr>
              <w:t>n-person</w:t>
            </w:r>
          </w:p>
        </w:tc>
      </w:tr>
      <w:tr w:rsidR="00237E5A" w:rsidRPr="00D03631" w14:paraId="6022ACBC" w14:textId="77777777" w:rsidTr="00001F5D">
        <w:trPr>
          <w:trHeight w:val="530"/>
        </w:trPr>
        <w:tc>
          <w:tcPr>
            <w:tcW w:w="1705" w:type="dxa"/>
            <w:vMerge/>
          </w:tcPr>
          <w:p w14:paraId="0DA61DD0" w14:textId="77777777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vMerge/>
          </w:tcPr>
          <w:p w14:paraId="38D26A10" w14:textId="77777777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2" w:type="dxa"/>
          </w:tcPr>
          <w:p w14:paraId="757F2837" w14:textId="0E7857A0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Lipoproteins</w:t>
            </w:r>
          </w:p>
          <w:p w14:paraId="7B3BB5CF" w14:textId="73279C14" w:rsidR="00237E5A" w:rsidRPr="00D03631" w:rsidRDefault="00237E5A" w:rsidP="00001F5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</w:tcPr>
          <w:p w14:paraId="3CBAC9C6" w14:textId="2BB4EB3D" w:rsidR="00237E5A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30394B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30394B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30394B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Pr="0030394B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10</w:t>
            </w:r>
            <w:r w:rsidRPr="0030394B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25</w:t>
            </w:r>
          </w:p>
        </w:tc>
        <w:tc>
          <w:tcPr>
            <w:tcW w:w="2175" w:type="dxa"/>
          </w:tcPr>
          <w:p w14:paraId="64DB8945" w14:textId="054D369F" w:rsidR="00237E5A" w:rsidRPr="00D03631" w:rsidRDefault="0019284E" w:rsidP="00237E5A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Dr.Igder</w:t>
            </w:r>
          </w:p>
        </w:tc>
        <w:tc>
          <w:tcPr>
            <w:tcW w:w="1245" w:type="dxa"/>
          </w:tcPr>
          <w:p w14:paraId="552DFBD3" w14:textId="4DC305A7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I</w:t>
            </w:r>
            <w:r w:rsidRPr="00D57A54">
              <w:rPr>
                <w:rFonts w:asciiTheme="majorBidi" w:hAnsiTheme="majorBidi" w:cstheme="majorBidi"/>
              </w:rPr>
              <w:t>n-person</w:t>
            </w:r>
          </w:p>
        </w:tc>
      </w:tr>
      <w:tr w:rsidR="00237E5A" w:rsidRPr="00D03631" w14:paraId="73E135C5" w14:textId="77777777" w:rsidTr="00D57A54">
        <w:trPr>
          <w:trHeight w:val="295"/>
        </w:trPr>
        <w:tc>
          <w:tcPr>
            <w:tcW w:w="1705" w:type="dxa"/>
            <w:vMerge w:val="restart"/>
          </w:tcPr>
          <w:p w14:paraId="38B690E8" w14:textId="77777777" w:rsidR="00001F5D" w:rsidRDefault="00001F5D" w:rsidP="00237E5A">
            <w:pPr>
              <w:jc w:val="center"/>
              <w:rPr>
                <w:rFonts w:asciiTheme="majorBidi" w:hAnsiTheme="majorBidi" w:cstheme="majorBidi"/>
              </w:rPr>
            </w:pPr>
          </w:p>
          <w:p w14:paraId="4ADDDF6D" w14:textId="77777777" w:rsidR="00001F5D" w:rsidRDefault="00001F5D" w:rsidP="00237E5A">
            <w:pPr>
              <w:jc w:val="center"/>
              <w:rPr>
                <w:rFonts w:asciiTheme="majorBidi" w:hAnsiTheme="majorBidi" w:cstheme="majorBidi"/>
              </w:rPr>
            </w:pPr>
          </w:p>
          <w:p w14:paraId="7974CC08" w14:textId="4EE1E368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Metabolism of proteins and Porphyrin</w:t>
            </w:r>
            <w:r>
              <w:rPr>
                <w:rFonts w:asciiTheme="majorBidi" w:hAnsiTheme="majorBidi" w:cstheme="majorBidi"/>
              </w:rPr>
              <w:t>s</w:t>
            </w:r>
            <w:r w:rsidRPr="00D03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48" w:type="dxa"/>
            <w:vMerge w:val="restart"/>
          </w:tcPr>
          <w:p w14:paraId="10C43BDB" w14:textId="4EC7ED9D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  <w:p w14:paraId="75DC6B5B" w14:textId="77777777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</w:p>
          <w:p w14:paraId="65D0D6A9" w14:textId="259F84D4" w:rsidR="00237E5A" w:rsidRPr="00D03631" w:rsidRDefault="00237E5A" w:rsidP="00657420">
            <w:pPr>
              <w:rPr>
                <w:rFonts w:asciiTheme="majorBidi" w:hAnsiTheme="majorBidi" w:cstheme="majorBidi"/>
              </w:rPr>
            </w:pPr>
          </w:p>
          <w:p w14:paraId="6EE0EDCB" w14:textId="77777777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  <w:p w14:paraId="59DCCD82" w14:textId="77777777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</w:p>
          <w:p w14:paraId="61BDED6E" w14:textId="4E4A8B1F" w:rsidR="00657420" w:rsidRPr="00D03631" w:rsidRDefault="00657420" w:rsidP="00657420">
            <w:pPr>
              <w:rPr>
                <w:rFonts w:asciiTheme="majorBidi" w:hAnsiTheme="majorBidi" w:cstheme="majorBidi"/>
              </w:rPr>
            </w:pPr>
          </w:p>
          <w:p w14:paraId="4B97C7B3" w14:textId="0D6A1E29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32" w:type="dxa"/>
          </w:tcPr>
          <w:p w14:paraId="18D4F6D2" w14:textId="26D99C00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Urea cycle and biosynthesis of amino acid</w:t>
            </w:r>
          </w:p>
        </w:tc>
        <w:tc>
          <w:tcPr>
            <w:tcW w:w="2430" w:type="dxa"/>
          </w:tcPr>
          <w:p w14:paraId="3D0D9322" w14:textId="006C738D" w:rsidR="00237E5A" w:rsidRPr="00D03631" w:rsidRDefault="00237E5A" w:rsidP="00C7663C">
            <w:pPr>
              <w:jc w:val="center"/>
              <w:rPr>
                <w:rFonts w:asciiTheme="majorBidi" w:hAnsiTheme="majorBidi" w:cstheme="majorBidi"/>
              </w:rPr>
            </w:pP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280CA3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="00C7663C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11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="00C7663C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</w:t>
            </w:r>
          </w:p>
        </w:tc>
        <w:tc>
          <w:tcPr>
            <w:tcW w:w="2175" w:type="dxa"/>
          </w:tcPr>
          <w:p w14:paraId="4CD245B5" w14:textId="3349BA86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Dr.Igder</w:t>
            </w:r>
          </w:p>
        </w:tc>
        <w:tc>
          <w:tcPr>
            <w:tcW w:w="1245" w:type="dxa"/>
          </w:tcPr>
          <w:p w14:paraId="39C92019" w14:textId="4DBCB241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I</w:t>
            </w:r>
            <w:r w:rsidRPr="00D57A54">
              <w:rPr>
                <w:rFonts w:asciiTheme="majorBidi" w:hAnsiTheme="majorBidi" w:cstheme="majorBidi"/>
              </w:rPr>
              <w:t>n-person</w:t>
            </w:r>
          </w:p>
        </w:tc>
      </w:tr>
      <w:tr w:rsidR="00237E5A" w:rsidRPr="00D03631" w14:paraId="3BB197C2" w14:textId="77777777" w:rsidTr="00D57A54">
        <w:trPr>
          <w:trHeight w:val="335"/>
        </w:trPr>
        <w:tc>
          <w:tcPr>
            <w:tcW w:w="1705" w:type="dxa"/>
            <w:vMerge/>
          </w:tcPr>
          <w:p w14:paraId="21D8CCD7" w14:textId="77777777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vMerge/>
          </w:tcPr>
          <w:p w14:paraId="15371AC4" w14:textId="77777777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2" w:type="dxa"/>
          </w:tcPr>
          <w:p w14:paraId="7FF482FB" w14:textId="77777777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Catabolism of amino acid</w:t>
            </w:r>
          </w:p>
          <w:p w14:paraId="7E0A8FB1" w14:textId="0AF646DA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</w:tcPr>
          <w:p w14:paraId="763765DE" w14:textId="3BEAE33A" w:rsidR="00237E5A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280CA3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11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8</w:t>
            </w:r>
          </w:p>
        </w:tc>
        <w:tc>
          <w:tcPr>
            <w:tcW w:w="2175" w:type="dxa"/>
          </w:tcPr>
          <w:p w14:paraId="464BFD7E" w14:textId="5759D057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Dr. Igder</w:t>
            </w:r>
          </w:p>
        </w:tc>
        <w:tc>
          <w:tcPr>
            <w:tcW w:w="1245" w:type="dxa"/>
          </w:tcPr>
          <w:p w14:paraId="6C48B0C0" w14:textId="5B0F589B" w:rsidR="00237E5A" w:rsidRPr="00D03631" w:rsidRDefault="00237E5A" w:rsidP="00237E5A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I</w:t>
            </w:r>
            <w:r w:rsidRPr="00D57A54">
              <w:rPr>
                <w:rFonts w:asciiTheme="majorBidi" w:hAnsiTheme="majorBidi" w:cstheme="majorBidi"/>
              </w:rPr>
              <w:t>n-person</w:t>
            </w:r>
          </w:p>
        </w:tc>
      </w:tr>
      <w:tr w:rsidR="00C7663C" w:rsidRPr="00D03631" w14:paraId="7AFD2E68" w14:textId="77777777" w:rsidTr="00D57A54">
        <w:trPr>
          <w:trHeight w:val="308"/>
        </w:trPr>
        <w:tc>
          <w:tcPr>
            <w:tcW w:w="1705" w:type="dxa"/>
            <w:vMerge/>
          </w:tcPr>
          <w:p w14:paraId="2717B76F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bookmarkStart w:id="1" w:name="_Hlk84028396"/>
          </w:p>
        </w:tc>
        <w:tc>
          <w:tcPr>
            <w:tcW w:w="1048" w:type="dxa"/>
            <w:vMerge/>
          </w:tcPr>
          <w:p w14:paraId="53E4DB84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2" w:type="dxa"/>
          </w:tcPr>
          <w:p w14:paraId="61AEDF66" w14:textId="155A9294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Porphyrin and bile pigments</w:t>
            </w:r>
          </w:p>
          <w:p w14:paraId="0DC627A7" w14:textId="41DE15B9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</w:tcPr>
          <w:p w14:paraId="05EBFD33" w14:textId="540F0389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280CA3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11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15</w:t>
            </w:r>
          </w:p>
        </w:tc>
        <w:tc>
          <w:tcPr>
            <w:tcW w:w="2175" w:type="dxa"/>
          </w:tcPr>
          <w:p w14:paraId="495D4499" w14:textId="70A100EF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Dr.Mohammadzadeh</w:t>
            </w:r>
          </w:p>
        </w:tc>
        <w:tc>
          <w:tcPr>
            <w:tcW w:w="1245" w:type="dxa"/>
          </w:tcPr>
          <w:p w14:paraId="1A1D8ED5" w14:textId="76C708D9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I</w:t>
            </w:r>
            <w:r w:rsidRPr="00D57A54">
              <w:rPr>
                <w:rFonts w:asciiTheme="majorBidi" w:hAnsiTheme="majorBidi" w:cstheme="majorBidi"/>
              </w:rPr>
              <w:t>n-person</w:t>
            </w:r>
          </w:p>
        </w:tc>
      </w:tr>
      <w:bookmarkEnd w:id="1"/>
      <w:tr w:rsidR="00C7663C" w:rsidRPr="00D03631" w14:paraId="398E13A4" w14:textId="77777777" w:rsidTr="00D57A54">
        <w:trPr>
          <w:trHeight w:val="295"/>
        </w:trPr>
        <w:tc>
          <w:tcPr>
            <w:tcW w:w="1705" w:type="dxa"/>
            <w:vMerge w:val="restart"/>
          </w:tcPr>
          <w:p w14:paraId="5DEA525A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428B4D36" w14:textId="77777777" w:rsidR="00C7663C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0166293B" w14:textId="3CD13FD9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Nucleic acid metabolism and molecular biology</w:t>
            </w:r>
          </w:p>
        </w:tc>
        <w:tc>
          <w:tcPr>
            <w:tcW w:w="1048" w:type="dxa"/>
            <w:vMerge w:val="restart"/>
          </w:tcPr>
          <w:p w14:paraId="47486A70" w14:textId="78DA3072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  <w:p w14:paraId="0CC72B5C" w14:textId="4FD71CB9" w:rsidR="00C7663C" w:rsidRPr="00D03631" w:rsidRDefault="00C7663C" w:rsidP="00C7663C">
            <w:pPr>
              <w:rPr>
                <w:rFonts w:asciiTheme="majorBidi" w:hAnsiTheme="majorBidi" w:cstheme="majorBidi"/>
              </w:rPr>
            </w:pPr>
          </w:p>
          <w:p w14:paraId="2A16322F" w14:textId="3BD8222F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  <w:p w14:paraId="60F2CF41" w14:textId="5E05E952" w:rsidR="00C7663C" w:rsidRPr="00D03631" w:rsidRDefault="00C7663C" w:rsidP="00C7663C">
            <w:pPr>
              <w:rPr>
                <w:rFonts w:asciiTheme="majorBidi" w:hAnsiTheme="majorBidi" w:cstheme="majorBidi"/>
              </w:rPr>
            </w:pPr>
          </w:p>
          <w:p w14:paraId="097E10ED" w14:textId="445C13F0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  <w:p w14:paraId="40635BFA" w14:textId="1B75AEBD" w:rsidR="00C7663C" w:rsidRPr="00D03631" w:rsidRDefault="00C7663C" w:rsidP="00C7663C">
            <w:pPr>
              <w:rPr>
                <w:rFonts w:asciiTheme="majorBidi" w:hAnsiTheme="majorBidi" w:cstheme="majorBidi"/>
              </w:rPr>
            </w:pPr>
          </w:p>
          <w:p w14:paraId="0CBD4641" w14:textId="52AC560E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1</w:t>
            </w:r>
          </w:p>
          <w:p w14:paraId="3ECC5206" w14:textId="386E4502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3F737F9B" w14:textId="795A231B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2" w:type="dxa"/>
          </w:tcPr>
          <w:p w14:paraId="4CF32577" w14:textId="544C114A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Nucleotide                       metabolism</w:t>
            </w:r>
          </w:p>
        </w:tc>
        <w:tc>
          <w:tcPr>
            <w:tcW w:w="2430" w:type="dxa"/>
          </w:tcPr>
          <w:p w14:paraId="26F11D00" w14:textId="30230E3D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280CA3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11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22</w:t>
            </w:r>
          </w:p>
        </w:tc>
        <w:tc>
          <w:tcPr>
            <w:tcW w:w="2175" w:type="dxa"/>
          </w:tcPr>
          <w:p w14:paraId="0AF24984" w14:textId="6039FADF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Dr.Mohammadzadeh</w:t>
            </w:r>
          </w:p>
        </w:tc>
        <w:tc>
          <w:tcPr>
            <w:tcW w:w="1245" w:type="dxa"/>
          </w:tcPr>
          <w:p w14:paraId="0BFB0F7E" w14:textId="4CAB652B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I</w:t>
            </w:r>
            <w:r w:rsidRPr="00D57A54">
              <w:rPr>
                <w:rFonts w:asciiTheme="majorBidi" w:hAnsiTheme="majorBidi" w:cstheme="majorBidi"/>
              </w:rPr>
              <w:t>n-person</w:t>
            </w:r>
          </w:p>
        </w:tc>
      </w:tr>
      <w:tr w:rsidR="00C7663C" w:rsidRPr="00D03631" w14:paraId="587146F7" w14:textId="77777777" w:rsidTr="00D57A54">
        <w:trPr>
          <w:trHeight w:val="335"/>
        </w:trPr>
        <w:tc>
          <w:tcPr>
            <w:tcW w:w="1705" w:type="dxa"/>
            <w:vMerge/>
          </w:tcPr>
          <w:p w14:paraId="1A943D44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vMerge/>
          </w:tcPr>
          <w:p w14:paraId="43FF2681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2" w:type="dxa"/>
          </w:tcPr>
          <w:p w14:paraId="2E7503AC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DNA replication</w:t>
            </w:r>
          </w:p>
        </w:tc>
        <w:tc>
          <w:tcPr>
            <w:tcW w:w="2430" w:type="dxa"/>
          </w:tcPr>
          <w:p w14:paraId="5A1AAB09" w14:textId="59D08A33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280CA3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11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29</w:t>
            </w:r>
          </w:p>
        </w:tc>
        <w:tc>
          <w:tcPr>
            <w:tcW w:w="2175" w:type="dxa"/>
          </w:tcPr>
          <w:p w14:paraId="4C205209" w14:textId="2E5C333A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Ghasemian</w:t>
            </w:r>
          </w:p>
        </w:tc>
        <w:tc>
          <w:tcPr>
            <w:tcW w:w="1245" w:type="dxa"/>
          </w:tcPr>
          <w:p w14:paraId="0EF7EDFA" w14:textId="6654F1AB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I</w:t>
            </w:r>
            <w:r w:rsidRPr="00D57A54">
              <w:rPr>
                <w:rFonts w:asciiTheme="majorBidi" w:hAnsiTheme="majorBidi" w:cstheme="majorBidi"/>
              </w:rPr>
              <w:t>n-person</w:t>
            </w:r>
          </w:p>
        </w:tc>
      </w:tr>
      <w:tr w:rsidR="00C7663C" w:rsidRPr="00D03631" w14:paraId="7A611C7F" w14:textId="77777777" w:rsidTr="00D57A54">
        <w:trPr>
          <w:trHeight w:val="308"/>
        </w:trPr>
        <w:tc>
          <w:tcPr>
            <w:tcW w:w="1705" w:type="dxa"/>
            <w:vMerge/>
          </w:tcPr>
          <w:p w14:paraId="0CBC65F3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vMerge/>
          </w:tcPr>
          <w:p w14:paraId="329FC430" w14:textId="777777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2" w:type="dxa"/>
          </w:tcPr>
          <w:p w14:paraId="7FC631AC" w14:textId="77777777" w:rsidR="00C7663C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36364605" w14:textId="140A27EA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Transcription</w:t>
            </w:r>
          </w:p>
          <w:p w14:paraId="5B290CD3" w14:textId="64A9FD45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D7B6927" wp14:editId="13D0AECE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43180</wp:posOffset>
                      </wp:positionV>
                      <wp:extent cx="4869180" cy="0"/>
                      <wp:effectExtent l="0" t="0" r="2667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6918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31A9B9F0" id="Straight Connector 2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3pt,3.4pt" to="378.1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Xb81wEAAA0EAAAOAAAAZHJzL2Uyb0RvYy54bWysU02PEzEMvSPxH6Lc6bQVWpVRp3voarkg&#10;qFjgns04nUhJHDmhH/8eJ9NOV4CQQFyiOPF79ntx1vcn78QBKFkMnVzM5lJA0NjbsO/k1y+Pb1ZS&#10;pKxCrxwG6OQZkrzfvH61PsYWljig64EEk4TUHmMnh5xj2zRJD+BVmmGEwJcGyavMIe2bntSR2b1r&#10;lvP5XXNE6iOhhpT49GG8lJvKbwzo/MmYBFm4TnJvua5U1+eyNpu1avek4mD1pQ31D114ZQMXnage&#10;VFbiO9lfqLzVhAlNnmn0DRpjNVQNrGYx/0nN06AiVC1sToqTTen/0eqPhx0J23dyKUVQnp/oKZOy&#10;+yGLLYbABiKJZfHpGFPL6duwo0uU4o6K6JMhL4yz8RuPQLWBhYlTdfk8uQynLDQfvl3dvVus+DH0&#10;9a4ZKQpVpJTfA3pRNp10NhQDVKsOH1Lmspx6TSnHLpQ1obP9o3WuBmV0YOtIHBQ/ej4tSvOMe5HF&#10;UUE2RdIoou7y2cHI+hkMm8LNjnLqON44ldYQ8pXXBc4uMMMdTMB5bfuPwEt+gUId1b8BT4haGUOe&#10;wN4GpN9Vv1lhxvyrA6PuYsEz9uf6vNUanrnq3OV/lKF+GVf47RdvfgAAAP//AwBQSwMEFAAGAAgA&#10;AAAhAIXzKe3dAAAABwEAAA8AAABkcnMvZG93bnJldi54bWxMj8FOwzAQRO9I/IO1SNxaJ5UIKMSp&#10;EBIHpKqUlgPcXHtJAvE62E4b/p6lFziOZjTzplpOrhcHDLHzpCCfZyCQjLcdNQpedg+zGxAxabK6&#10;94QKvjHCsj4/q3Rp/ZGe8bBNjeASiqVW0KY0lFJG06LTce4HJPbefXA6sQyNtEEfudz1cpFlhXS6&#10;I15o9YD3LZrP7egUvOaPXxszfGx2T2b1FlZpvcY0KnV5Md3dgkg4pb8w/OIzOtTMtPcj2Sh6BbM8&#10;KziqoOAH7F9fFQsQ+5OWdSX/89c/AAAA//8DAFBLAQItABQABgAIAAAAIQC2gziS/gAAAOEBAAAT&#10;AAAAAAAAAAAAAAAAAAAAAABbQ29udGVudF9UeXBlc10ueG1sUEsBAi0AFAAGAAgAAAAhADj9If/W&#10;AAAAlAEAAAsAAAAAAAAAAAAAAAAALwEAAF9yZWxzLy5yZWxzUEsBAi0AFAAGAAgAAAAhALmldvzX&#10;AQAADQQAAA4AAAAAAAAAAAAAAAAALgIAAGRycy9lMm9Eb2MueG1sUEsBAi0AFAAGAAgAAAAhAIXz&#10;Ke3dAAAABwEAAA8AAAAAAAAAAAAAAAAAMQQAAGRycy9kb3ducmV2LnhtbFBLBQYAAAAABAAEAPMA&#10;AAA7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1618C26A" w14:textId="77777777" w:rsidR="00C7663C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50DDE0C7" w14:textId="740F9D77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>Translation</w:t>
            </w:r>
          </w:p>
          <w:p w14:paraId="61423363" w14:textId="327FB6B3" w:rsidR="00C7663C" w:rsidRPr="00D03631" w:rsidRDefault="00C7663C" w:rsidP="00C7663C">
            <w:pPr>
              <w:tabs>
                <w:tab w:val="center" w:pos="808"/>
                <w:tab w:val="left" w:pos="15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430" w:type="dxa"/>
          </w:tcPr>
          <w:p w14:paraId="552F8389" w14:textId="151ADC4D" w:rsidR="00C7663C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280CA3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12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6</w:t>
            </w:r>
          </w:p>
          <w:p w14:paraId="2D988F10" w14:textId="50B5265D" w:rsidR="00C7663C" w:rsidRDefault="00C7663C" w:rsidP="00C7663C">
            <w:pPr>
              <w:rPr>
                <w:rFonts w:asciiTheme="majorBidi" w:hAnsiTheme="majorBidi" w:cstheme="majorBidi"/>
              </w:rPr>
            </w:pPr>
          </w:p>
          <w:p w14:paraId="508D978C" w14:textId="62FBC6ED" w:rsidR="00C7663C" w:rsidRDefault="00C7663C" w:rsidP="00C7663C">
            <w:pPr>
              <w:rPr>
                <w:rFonts w:asciiTheme="majorBidi" w:hAnsiTheme="majorBidi" w:cstheme="majorBidi"/>
              </w:rPr>
            </w:pPr>
          </w:p>
          <w:p w14:paraId="700B4F9B" w14:textId="7CF9E185" w:rsidR="00C7663C" w:rsidRDefault="00C7663C" w:rsidP="00C7663C">
            <w:pPr>
              <w:rPr>
                <w:rFonts w:asciiTheme="majorBidi" w:hAnsiTheme="majorBidi" w:cstheme="majorBidi"/>
              </w:rPr>
            </w:pPr>
          </w:p>
          <w:p w14:paraId="194DA108" w14:textId="150D0301" w:rsidR="00C7663C" w:rsidRPr="00C7663C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Pr="00280CA3"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3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12</w:t>
            </w:r>
            <w:r w:rsidRPr="00280CA3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 w:hint="cs"/>
                <w:b/>
                <w:sz w:val="23"/>
                <w:szCs w:val="23"/>
                <w:rtl/>
              </w:rPr>
              <w:t>13</w:t>
            </w:r>
          </w:p>
        </w:tc>
        <w:tc>
          <w:tcPr>
            <w:tcW w:w="2175" w:type="dxa"/>
          </w:tcPr>
          <w:p w14:paraId="640409EE" w14:textId="77777777" w:rsidR="00C7663C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0F30A34F" w14:textId="47CECFBB" w:rsidR="00C7663C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Ghasemian</w:t>
            </w:r>
          </w:p>
          <w:p w14:paraId="095FB444" w14:textId="77777777" w:rsidR="00C7663C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6DD23C84" w14:textId="77777777" w:rsidR="00C7663C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</w:p>
          <w:p w14:paraId="5E337C33" w14:textId="58B689D3" w:rsidR="00C7663C" w:rsidRPr="00D03631" w:rsidRDefault="00C7663C" w:rsidP="00C7663C">
            <w:pPr>
              <w:jc w:val="center"/>
              <w:rPr>
                <w:rFonts w:asciiTheme="majorBidi" w:hAnsiTheme="majorBidi" w:cstheme="majorBidi"/>
              </w:rPr>
            </w:pPr>
            <w:r w:rsidRPr="00D03631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Ghasemian</w:t>
            </w:r>
          </w:p>
        </w:tc>
        <w:tc>
          <w:tcPr>
            <w:tcW w:w="1245" w:type="dxa"/>
          </w:tcPr>
          <w:p w14:paraId="6A28A93C" w14:textId="77777777" w:rsidR="00C7663C" w:rsidRDefault="00C7663C" w:rsidP="00C7663C">
            <w:pPr>
              <w:rPr>
                <w:rFonts w:asciiTheme="majorBidi" w:hAnsiTheme="majorBidi" w:cstheme="majorBidi"/>
              </w:rPr>
            </w:pPr>
          </w:p>
          <w:p w14:paraId="5554C059" w14:textId="09FDD6DE" w:rsidR="00C7663C" w:rsidRPr="00EB6CAB" w:rsidRDefault="00C7663C" w:rsidP="00C7663C">
            <w:pPr>
              <w:rPr>
                <w:rFonts w:asciiTheme="majorBidi" w:hAnsiTheme="majorBidi" w:cstheme="majorBidi"/>
              </w:rPr>
            </w:pPr>
            <w:r w:rsidRPr="00EB6CAB">
              <w:rPr>
                <w:rFonts w:asciiTheme="majorBidi" w:hAnsiTheme="majorBidi" w:cstheme="majorBidi"/>
              </w:rPr>
              <w:t>In-person</w:t>
            </w:r>
          </w:p>
          <w:p w14:paraId="3EA2157C" w14:textId="6B1F1581" w:rsidR="00C7663C" w:rsidRPr="00EB6CAB" w:rsidRDefault="00C7663C" w:rsidP="00C7663C">
            <w:pPr>
              <w:rPr>
                <w:rFonts w:asciiTheme="majorBidi" w:hAnsiTheme="majorBidi" w:cstheme="majorBidi"/>
              </w:rPr>
            </w:pPr>
          </w:p>
          <w:p w14:paraId="04BB7A4E" w14:textId="77777777" w:rsidR="00C7663C" w:rsidRDefault="00C7663C" w:rsidP="00C7663C">
            <w:pPr>
              <w:rPr>
                <w:rFonts w:asciiTheme="majorBidi" w:hAnsiTheme="majorBidi" w:cstheme="majorBidi"/>
              </w:rPr>
            </w:pPr>
          </w:p>
          <w:p w14:paraId="2288DF70" w14:textId="35687E21" w:rsidR="00C7663C" w:rsidRPr="00EB6CAB" w:rsidRDefault="00C7663C" w:rsidP="00C7663C">
            <w:pPr>
              <w:rPr>
                <w:rFonts w:asciiTheme="majorBidi" w:hAnsiTheme="majorBidi" w:cstheme="majorBidi"/>
              </w:rPr>
            </w:pPr>
            <w:r w:rsidRPr="00EB6CAB">
              <w:rPr>
                <w:rFonts w:asciiTheme="majorBidi" w:hAnsiTheme="majorBidi" w:cstheme="majorBidi"/>
              </w:rPr>
              <w:t>In-person</w:t>
            </w:r>
          </w:p>
        </w:tc>
      </w:tr>
    </w:tbl>
    <w:p w14:paraId="626A8444" w14:textId="6135AF3C" w:rsidR="002D2097" w:rsidRPr="00D03631" w:rsidRDefault="002D2097" w:rsidP="00001F5D">
      <w:pPr>
        <w:jc w:val="center"/>
        <w:rPr>
          <w:rFonts w:asciiTheme="majorBidi" w:hAnsiTheme="majorBidi" w:cstheme="majorBidi"/>
        </w:rPr>
      </w:pPr>
    </w:p>
    <w:sectPr w:rsidR="002D2097" w:rsidRPr="00D036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097"/>
    <w:rsid w:val="00001F5D"/>
    <w:rsid w:val="00051DB3"/>
    <w:rsid w:val="0005475A"/>
    <w:rsid w:val="0009117C"/>
    <w:rsid w:val="000F08BF"/>
    <w:rsid w:val="0019284E"/>
    <w:rsid w:val="002354A8"/>
    <w:rsid w:val="00237E5A"/>
    <w:rsid w:val="002714E8"/>
    <w:rsid w:val="002D2097"/>
    <w:rsid w:val="0039763D"/>
    <w:rsid w:val="003C4EDF"/>
    <w:rsid w:val="004415FB"/>
    <w:rsid w:val="00446403"/>
    <w:rsid w:val="00483D3B"/>
    <w:rsid w:val="00503DB6"/>
    <w:rsid w:val="005462FD"/>
    <w:rsid w:val="0057598A"/>
    <w:rsid w:val="005A6DB8"/>
    <w:rsid w:val="006568A9"/>
    <w:rsid w:val="00657420"/>
    <w:rsid w:val="00660A4C"/>
    <w:rsid w:val="006625C3"/>
    <w:rsid w:val="006D4F6B"/>
    <w:rsid w:val="006D5C6A"/>
    <w:rsid w:val="007A3F30"/>
    <w:rsid w:val="007B2D76"/>
    <w:rsid w:val="008914F8"/>
    <w:rsid w:val="00946C5E"/>
    <w:rsid w:val="00994D92"/>
    <w:rsid w:val="00A76ECA"/>
    <w:rsid w:val="00AF2B54"/>
    <w:rsid w:val="00B21FA9"/>
    <w:rsid w:val="00B60926"/>
    <w:rsid w:val="00B70512"/>
    <w:rsid w:val="00B93254"/>
    <w:rsid w:val="00BE660F"/>
    <w:rsid w:val="00C037A0"/>
    <w:rsid w:val="00C332A5"/>
    <w:rsid w:val="00C70618"/>
    <w:rsid w:val="00C7663C"/>
    <w:rsid w:val="00C94C8D"/>
    <w:rsid w:val="00C97F93"/>
    <w:rsid w:val="00CE4676"/>
    <w:rsid w:val="00D03631"/>
    <w:rsid w:val="00D57A54"/>
    <w:rsid w:val="00E0660C"/>
    <w:rsid w:val="00E21B4E"/>
    <w:rsid w:val="00E66486"/>
    <w:rsid w:val="00EB6CAB"/>
    <w:rsid w:val="00EE5D46"/>
    <w:rsid w:val="00F9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2E2DB3"/>
  <w15:chartTrackingRefBased/>
  <w15:docId w15:val="{9DD8EFCF-E13C-4CC2-A167-A5B63236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List1">
    <w:name w:val="Light List1"/>
    <w:basedOn w:val="TableNormal"/>
    <w:uiPriority w:val="61"/>
    <w:rsid w:val="002D20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leGrid">
    <w:name w:val="Table Grid"/>
    <w:basedOn w:val="TableNormal"/>
    <w:uiPriority w:val="39"/>
    <w:rsid w:val="00D03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D57A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A7E42-67FF-4BD0-9265-BD5B8D820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a_norouzi</dc:creator>
  <cp:keywords/>
  <dc:description/>
  <cp:lastModifiedBy>Noor</cp:lastModifiedBy>
  <cp:revision>2</cp:revision>
  <dcterms:created xsi:type="dcterms:W3CDTF">2024-01-02T07:41:00Z</dcterms:created>
  <dcterms:modified xsi:type="dcterms:W3CDTF">2024-01-02T07:41:00Z</dcterms:modified>
</cp:coreProperties>
</file>